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AB5A" w14:textId="1E730F9C" w:rsidR="00D520FA" w:rsidRDefault="00D520FA" w:rsidP="00850579">
      <w:pPr>
        <w:pStyle w:val="Titolo1"/>
        <w:ind w:left="0"/>
        <w:rPr>
          <w:rFonts w:ascii="Calibri" w:hAnsi="Calibri"/>
          <w:sz w:val="36"/>
          <w:szCs w:val="36"/>
        </w:rPr>
      </w:pPr>
      <w:r>
        <w:rPr>
          <w:rFonts w:ascii="Calibri" w:hAnsi="Calibri"/>
          <w:sz w:val="36"/>
          <w:szCs w:val="36"/>
        </w:rPr>
        <w:t>CORSO DI DANZA COMUNALE A.S. 20</w:t>
      </w:r>
      <w:r w:rsidR="00620D7B">
        <w:rPr>
          <w:rFonts w:ascii="Calibri" w:hAnsi="Calibri"/>
          <w:sz w:val="36"/>
          <w:szCs w:val="36"/>
        </w:rPr>
        <w:t>21</w:t>
      </w:r>
      <w:r>
        <w:rPr>
          <w:rFonts w:ascii="Calibri" w:hAnsi="Calibri"/>
          <w:sz w:val="36"/>
          <w:szCs w:val="36"/>
        </w:rPr>
        <w:t>/20</w:t>
      </w:r>
      <w:r w:rsidR="00620D7B">
        <w:rPr>
          <w:rFonts w:ascii="Calibri" w:hAnsi="Calibri"/>
          <w:sz w:val="36"/>
          <w:szCs w:val="36"/>
        </w:rPr>
        <w:t>22</w:t>
      </w:r>
      <w:r>
        <w:rPr>
          <w:rFonts w:ascii="Calibri" w:hAnsi="Calibri"/>
          <w:sz w:val="36"/>
          <w:szCs w:val="36"/>
        </w:rPr>
        <w:t>- DIRETTIVE</w:t>
      </w:r>
    </w:p>
    <w:p w14:paraId="19D46295" w14:textId="77777777" w:rsidR="00D520FA" w:rsidRDefault="00D520FA" w:rsidP="00D520FA">
      <w:pPr>
        <w:ind w:left="567"/>
        <w:jc w:val="center"/>
        <w:rPr>
          <w:rFonts w:ascii="Calibri" w:hAnsi="Calibri"/>
          <w:sz w:val="22"/>
          <w:szCs w:val="22"/>
        </w:rPr>
      </w:pPr>
    </w:p>
    <w:p w14:paraId="03D69B2A"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Il corso di danza comunale ha la durata di otto mesi (dal mese di ottobre al mese di maggio).</w:t>
      </w:r>
    </w:p>
    <w:p w14:paraId="5B0B541A" w14:textId="77777777" w:rsidR="00D520FA" w:rsidRDefault="00D520FA" w:rsidP="00D520FA">
      <w:pPr>
        <w:numPr>
          <w:ilvl w:val="0"/>
          <w:numId w:val="1"/>
        </w:numPr>
        <w:suppressAutoHyphens/>
        <w:autoSpaceDE w:val="0"/>
        <w:spacing w:line="360" w:lineRule="auto"/>
        <w:jc w:val="both"/>
        <w:rPr>
          <w:rFonts w:ascii="Calibri" w:hAnsi="Calibri" w:cs="Calibri"/>
          <w:sz w:val="22"/>
          <w:szCs w:val="22"/>
        </w:rPr>
      </w:pPr>
      <w:r>
        <w:rPr>
          <w:rFonts w:ascii="Calibri" w:hAnsi="Calibri" w:cs="Calibri"/>
          <w:sz w:val="22"/>
          <w:szCs w:val="22"/>
        </w:rPr>
        <w:t>Le iscrizioni vanno effettuate presso l’Ufficio Cultura del Comune di Solaro.</w:t>
      </w:r>
    </w:p>
    <w:p w14:paraId="5CA64BF9" w14:textId="67C69510" w:rsidR="00D520FA" w:rsidRDefault="00D520FA" w:rsidP="00D520FA">
      <w:pPr>
        <w:numPr>
          <w:ilvl w:val="0"/>
          <w:numId w:val="1"/>
        </w:numPr>
        <w:spacing w:line="360" w:lineRule="auto"/>
        <w:jc w:val="both"/>
        <w:rPr>
          <w:rFonts w:ascii="Calibri" w:hAnsi="Calibri" w:cs="Calibri"/>
          <w:b/>
          <w:sz w:val="22"/>
          <w:szCs w:val="22"/>
          <w:u w:val="single"/>
        </w:rPr>
      </w:pPr>
      <w:r>
        <w:rPr>
          <w:rFonts w:ascii="Calibri" w:hAnsi="Calibri" w:cs="Calibri"/>
          <w:sz w:val="22"/>
          <w:szCs w:val="22"/>
        </w:rPr>
        <w:t>La quota di frequenza é comprensiva di assicurazione</w:t>
      </w:r>
      <w:r w:rsidR="00620D7B">
        <w:rPr>
          <w:rFonts w:ascii="Calibri" w:hAnsi="Calibri" w:cs="Calibri"/>
          <w:sz w:val="22"/>
          <w:szCs w:val="22"/>
        </w:rPr>
        <w:t xml:space="preserve"> che copre la responsabilità civile</w:t>
      </w:r>
      <w:r>
        <w:rPr>
          <w:rFonts w:ascii="Calibri" w:hAnsi="Calibri" w:cs="Calibri"/>
          <w:sz w:val="22"/>
          <w:szCs w:val="22"/>
        </w:rPr>
        <w:t>. Per i residenti nel Comune di Solaro la quota va versata in due rate entro il mese di Novembre 20</w:t>
      </w:r>
      <w:r w:rsidR="00620D7B">
        <w:rPr>
          <w:rFonts w:ascii="Calibri" w:hAnsi="Calibri" w:cs="Calibri"/>
          <w:sz w:val="22"/>
          <w:szCs w:val="22"/>
        </w:rPr>
        <w:t>21</w:t>
      </w:r>
      <w:r>
        <w:rPr>
          <w:rFonts w:ascii="Calibri" w:hAnsi="Calibri" w:cs="Calibri"/>
          <w:sz w:val="22"/>
          <w:szCs w:val="22"/>
        </w:rPr>
        <w:t xml:space="preserve"> ed il mese di Febbraio 20</w:t>
      </w:r>
      <w:r w:rsidR="00620D7B">
        <w:rPr>
          <w:rFonts w:ascii="Calibri" w:hAnsi="Calibri" w:cs="Calibri"/>
          <w:sz w:val="22"/>
          <w:szCs w:val="22"/>
        </w:rPr>
        <w:t>22</w:t>
      </w:r>
      <w:r>
        <w:rPr>
          <w:rFonts w:ascii="Calibri" w:hAnsi="Calibri" w:cs="Calibri"/>
          <w:sz w:val="22"/>
          <w:szCs w:val="22"/>
        </w:rPr>
        <w:t xml:space="preserve"> e sarà dovuta per intero anche in caso di ritiro anticipato in qualsiasi mese dell’anno; per i non residenti nel Comune di Solaro la quota va versata in un'unica rata entro il mese di Novembre 20</w:t>
      </w:r>
      <w:r w:rsidR="00620D7B">
        <w:rPr>
          <w:rFonts w:ascii="Calibri" w:hAnsi="Calibri" w:cs="Calibri"/>
          <w:sz w:val="22"/>
          <w:szCs w:val="22"/>
        </w:rPr>
        <w:t>21</w:t>
      </w:r>
      <w:r>
        <w:rPr>
          <w:rFonts w:ascii="Calibri" w:hAnsi="Calibri" w:cs="Calibri"/>
          <w:sz w:val="22"/>
          <w:szCs w:val="22"/>
        </w:rPr>
        <w:t>.</w:t>
      </w:r>
    </w:p>
    <w:p w14:paraId="72BD8A30" w14:textId="77777777" w:rsidR="00D520FA" w:rsidRDefault="00D520FA" w:rsidP="00D520FA">
      <w:pPr>
        <w:spacing w:line="360" w:lineRule="auto"/>
        <w:ind w:left="720"/>
        <w:jc w:val="both"/>
        <w:rPr>
          <w:rFonts w:ascii="Calibri" w:hAnsi="Calibri" w:cs="Calibri"/>
          <w:b/>
          <w:sz w:val="22"/>
          <w:szCs w:val="22"/>
          <w:u w:val="single"/>
        </w:rPr>
      </w:pPr>
      <w:r>
        <w:rPr>
          <w:rFonts w:ascii="Calibri" w:hAnsi="Calibri" w:cs="Calibri"/>
          <w:b/>
          <w:sz w:val="22"/>
          <w:szCs w:val="22"/>
          <w:u w:val="single"/>
        </w:rPr>
        <w:t>Il mancato pagamento delle rate entro i termini indicati non consentirà all’utente il proseguimento del corso di danza.</w:t>
      </w:r>
    </w:p>
    <w:p w14:paraId="6C6B4181"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Le quote di frequenza sono determinate di anno in anno da parte dell’Amministrazione Comunale.</w:t>
      </w:r>
    </w:p>
    <w:p w14:paraId="69BCEB9F"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Le lezioni perse per cause imputabili al Centro Danza Comunale saranno recuperate durante il corso nei giorni ed orari stabiliti dall’insegnante. Le lezioni perse per qualsiasi altra causa non saranno recuperate, né rimborsate.</w:t>
      </w:r>
    </w:p>
    <w:p w14:paraId="0FA8130C"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Gli allievi devono rispettare gli orari di inizio e fine delle lezioni per ovvi motivi didattici e gestionali del corso. Gli allievi sono tenuti a frequentare con assiduità il corso; dopo la seconda assenza consecutiva devono giustificare all’insegnante.</w:t>
      </w:r>
    </w:p>
    <w:p w14:paraId="3DEF767F"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Al momento dell’iscrizione al corso é obbligatorio consegnare il certificato medico di idoneità alla pratica sportiva non agonistica in corso di validità (il certificato ha la validità di un anno dall’emissione). Non verranno accettate iscrizioni prive del certificato medico.</w:t>
      </w:r>
    </w:p>
    <w:p w14:paraId="26A1B663" w14:textId="77777777" w:rsidR="00D520FA" w:rsidRDefault="00D520FA" w:rsidP="00D520FA">
      <w:pPr>
        <w:numPr>
          <w:ilvl w:val="0"/>
          <w:numId w:val="1"/>
        </w:numPr>
        <w:spacing w:line="360" w:lineRule="auto"/>
        <w:jc w:val="both"/>
        <w:rPr>
          <w:rFonts w:ascii="Calibri" w:hAnsi="Calibri" w:cs="Calibri"/>
          <w:sz w:val="22"/>
          <w:szCs w:val="22"/>
        </w:rPr>
      </w:pPr>
      <w:r>
        <w:rPr>
          <w:rFonts w:ascii="Calibri" w:hAnsi="Calibri" w:cs="Calibri"/>
          <w:sz w:val="22"/>
          <w:szCs w:val="22"/>
        </w:rPr>
        <w:t>Non sono comprese nella quota di frequenza le seguenti spese: la divisa obbligatoria per il corso di danza classica e per il costume del saggio di fine anno (non obbligatorio). Le comunicazioni in merito verranno date direttamente dall’insegnante.</w:t>
      </w:r>
    </w:p>
    <w:p w14:paraId="24DEBC0C" w14:textId="7F76FEE1" w:rsidR="00D520FA" w:rsidRDefault="00D520FA" w:rsidP="00D520FA">
      <w:pPr>
        <w:widowControl w:val="0"/>
        <w:numPr>
          <w:ilvl w:val="0"/>
          <w:numId w:val="1"/>
        </w:numPr>
        <w:tabs>
          <w:tab w:val="left" w:pos="0"/>
        </w:tabs>
        <w:spacing w:line="360" w:lineRule="auto"/>
        <w:jc w:val="both"/>
        <w:rPr>
          <w:rFonts w:ascii="Calibri" w:hAnsi="Calibri" w:cs="Calibri"/>
          <w:sz w:val="22"/>
          <w:szCs w:val="22"/>
        </w:rPr>
      </w:pPr>
      <w:r>
        <w:rPr>
          <w:rFonts w:ascii="Calibri" w:hAnsi="Calibri" w:cs="Calibri"/>
          <w:sz w:val="22"/>
          <w:szCs w:val="22"/>
        </w:rPr>
        <w:t>A fine corso si terrà un saggio obbligatorio per il quale verrà richiesto un contributo di € 2</w:t>
      </w:r>
      <w:r w:rsidR="003D45CF">
        <w:rPr>
          <w:rFonts w:ascii="Calibri" w:hAnsi="Calibri" w:cs="Calibri"/>
          <w:sz w:val="22"/>
          <w:szCs w:val="22"/>
        </w:rPr>
        <w:t>5</w:t>
      </w:r>
      <w:r>
        <w:rPr>
          <w:rFonts w:ascii="Calibri" w:hAnsi="Calibri" w:cs="Calibri"/>
          <w:sz w:val="22"/>
          <w:szCs w:val="22"/>
        </w:rPr>
        <w:t>,00 ad allievo da pagarsi contestualmente alla prima rata e comprende l’ingresso gratuito per i genitori.</w:t>
      </w:r>
    </w:p>
    <w:p w14:paraId="0FE0E829" w14:textId="2F19CE2F" w:rsidR="00D520FA" w:rsidRDefault="00D520FA" w:rsidP="00D520FA">
      <w:pPr>
        <w:widowControl w:val="0"/>
        <w:numPr>
          <w:ilvl w:val="0"/>
          <w:numId w:val="1"/>
        </w:numPr>
        <w:tabs>
          <w:tab w:val="left" w:pos="0"/>
        </w:tabs>
        <w:spacing w:line="360" w:lineRule="auto"/>
        <w:jc w:val="both"/>
        <w:rPr>
          <w:rFonts w:ascii="Calibri" w:hAnsi="Calibri" w:cs="Calibri"/>
          <w:sz w:val="22"/>
          <w:szCs w:val="22"/>
        </w:rPr>
      </w:pPr>
      <w:r>
        <w:rPr>
          <w:rFonts w:ascii="Calibri" w:hAnsi="Calibri" w:cs="Calibri"/>
          <w:sz w:val="22"/>
          <w:szCs w:val="22"/>
        </w:rPr>
        <w:t xml:space="preserve">Per i nuovi iscritti sono previste n. </w:t>
      </w:r>
      <w:r w:rsidR="00620D7B">
        <w:rPr>
          <w:rFonts w:ascii="Calibri" w:hAnsi="Calibri" w:cs="Calibri"/>
          <w:sz w:val="22"/>
          <w:szCs w:val="22"/>
        </w:rPr>
        <w:t>1</w:t>
      </w:r>
      <w:r>
        <w:rPr>
          <w:rFonts w:ascii="Calibri" w:hAnsi="Calibri" w:cs="Calibri"/>
          <w:sz w:val="22"/>
          <w:szCs w:val="22"/>
        </w:rPr>
        <w:t xml:space="preserve"> lezion</w:t>
      </w:r>
      <w:r w:rsidR="00620D7B">
        <w:rPr>
          <w:rFonts w:ascii="Calibri" w:hAnsi="Calibri" w:cs="Calibri"/>
          <w:sz w:val="22"/>
          <w:szCs w:val="22"/>
        </w:rPr>
        <w:t>e</w:t>
      </w:r>
      <w:r>
        <w:rPr>
          <w:rFonts w:ascii="Calibri" w:hAnsi="Calibri" w:cs="Calibri"/>
          <w:sz w:val="22"/>
          <w:szCs w:val="22"/>
        </w:rPr>
        <w:t xml:space="preserve"> di prova gratuit</w:t>
      </w:r>
      <w:r w:rsidR="00620D7B">
        <w:rPr>
          <w:rFonts w:ascii="Calibri" w:hAnsi="Calibri" w:cs="Calibri"/>
          <w:sz w:val="22"/>
          <w:szCs w:val="22"/>
        </w:rPr>
        <w:t>a</w:t>
      </w:r>
      <w:r>
        <w:rPr>
          <w:rFonts w:ascii="Calibri" w:hAnsi="Calibri" w:cs="Calibri"/>
          <w:sz w:val="22"/>
          <w:szCs w:val="22"/>
        </w:rPr>
        <w:t>.</w:t>
      </w:r>
    </w:p>
    <w:p w14:paraId="42373187" w14:textId="47583969" w:rsidR="00DA3775" w:rsidRPr="00D520FA" w:rsidRDefault="00D520FA" w:rsidP="00D520FA">
      <w:pPr>
        <w:widowControl w:val="0"/>
        <w:numPr>
          <w:ilvl w:val="0"/>
          <w:numId w:val="1"/>
        </w:numPr>
        <w:tabs>
          <w:tab w:val="left" w:pos="0"/>
        </w:tabs>
        <w:spacing w:line="360" w:lineRule="auto"/>
        <w:jc w:val="both"/>
        <w:rPr>
          <w:rFonts w:ascii="Calibri" w:hAnsi="Calibri" w:cs="Calibri"/>
          <w:sz w:val="22"/>
          <w:szCs w:val="22"/>
          <w:u w:val="single"/>
        </w:rPr>
      </w:pPr>
      <w:r>
        <w:rPr>
          <w:rFonts w:ascii="Calibri" w:hAnsi="Calibri" w:cs="Calibri"/>
          <w:b/>
          <w:sz w:val="22"/>
          <w:szCs w:val="22"/>
          <w:u w:val="single"/>
        </w:rPr>
        <w:t>Non saranno accettate iscrizioni al corso di danza per l’a.s. 20</w:t>
      </w:r>
      <w:r w:rsidR="00620D7B">
        <w:rPr>
          <w:rFonts w:ascii="Calibri" w:hAnsi="Calibri" w:cs="Calibri"/>
          <w:b/>
          <w:sz w:val="22"/>
          <w:szCs w:val="22"/>
          <w:u w:val="single"/>
        </w:rPr>
        <w:t>21</w:t>
      </w:r>
      <w:r>
        <w:rPr>
          <w:rFonts w:ascii="Calibri" w:hAnsi="Calibri" w:cs="Calibri"/>
          <w:b/>
          <w:sz w:val="22"/>
          <w:szCs w:val="22"/>
          <w:u w:val="single"/>
        </w:rPr>
        <w:t>/20</w:t>
      </w:r>
      <w:r w:rsidR="00620D7B">
        <w:rPr>
          <w:rFonts w:ascii="Calibri" w:hAnsi="Calibri" w:cs="Calibri"/>
          <w:b/>
          <w:sz w:val="22"/>
          <w:szCs w:val="22"/>
          <w:u w:val="single"/>
        </w:rPr>
        <w:t>22</w:t>
      </w:r>
      <w:r>
        <w:rPr>
          <w:rFonts w:ascii="Calibri" w:hAnsi="Calibri" w:cs="Calibri"/>
          <w:b/>
          <w:sz w:val="22"/>
          <w:szCs w:val="22"/>
          <w:u w:val="single"/>
        </w:rPr>
        <w:t xml:space="preserve"> in presenza di situazioni debitorie con l’Azienda Speciale Solaro Multiservizi</w:t>
      </w:r>
      <w:r>
        <w:rPr>
          <w:rFonts w:ascii="Calibri" w:hAnsi="Calibri" w:cs="Calibri"/>
          <w:sz w:val="22"/>
          <w:szCs w:val="22"/>
          <w:u w:val="single"/>
        </w:rPr>
        <w:t>.</w:t>
      </w:r>
    </w:p>
    <w:sectPr w:rsidR="00DA3775" w:rsidRPr="00D520FA" w:rsidSect="00787911">
      <w:headerReference w:type="default" r:id="rId8"/>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2338" w14:textId="77777777" w:rsidR="00A534CA" w:rsidRDefault="00A534CA" w:rsidP="00B02E33">
      <w:r>
        <w:separator/>
      </w:r>
    </w:p>
  </w:endnote>
  <w:endnote w:type="continuationSeparator" w:id="0">
    <w:p w14:paraId="0E9EBD82" w14:textId="77777777" w:rsidR="00A534CA" w:rsidRDefault="00A534CA" w:rsidP="00B0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Sintony">
    <w:altName w:val="Calibri"/>
    <w:charset w:val="4D"/>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E44C" w14:textId="77777777" w:rsidR="00787911" w:rsidRDefault="00787911" w:rsidP="00B02E33">
    <w:pPr>
      <w:pStyle w:val="Pidipagina"/>
      <w:tabs>
        <w:tab w:val="clear" w:pos="4819"/>
        <w:tab w:val="clear" w:pos="9638"/>
        <w:tab w:val="left" w:pos="3823"/>
      </w:tabs>
    </w:pPr>
  </w:p>
  <w:p w14:paraId="11B900E4" w14:textId="77777777" w:rsidR="00B02E33" w:rsidRDefault="00B02E33" w:rsidP="00B02E33">
    <w:pPr>
      <w:pStyle w:val="Pidipagina"/>
      <w:tabs>
        <w:tab w:val="clear" w:pos="4819"/>
        <w:tab w:val="clear" w:pos="9638"/>
        <w:tab w:val="left" w:pos="3823"/>
      </w:tabs>
    </w:pPr>
    <w:r>
      <w:tab/>
    </w:r>
  </w:p>
  <w:p w14:paraId="0163F709" w14:textId="77777777" w:rsidR="003D06B0" w:rsidRDefault="00922F02" w:rsidP="00B02E33">
    <w:pPr>
      <w:pStyle w:val="Pidipagina"/>
      <w:tabs>
        <w:tab w:val="clear" w:pos="4819"/>
        <w:tab w:val="clear" w:pos="9638"/>
        <w:tab w:val="left" w:pos="3823"/>
      </w:tabs>
    </w:pPr>
    <w:r>
      <w:rPr>
        <w:noProof/>
      </w:rPr>
      <w:drawing>
        <wp:anchor distT="0" distB="0" distL="114300" distR="114300" simplePos="0" relativeHeight="251666432" behindDoc="0" locked="0" layoutInCell="1" allowOverlap="1" wp14:anchorId="0A39DF01" wp14:editId="692CF15E">
          <wp:simplePos x="0" y="0"/>
          <wp:positionH relativeFrom="column">
            <wp:posOffset>4957750</wp:posOffset>
          </wp:positionH>
          <wp:positionV relativeFrom="paragraph">
            <wp:posOffset>134620</wp:posOffset>
          </wp:positionV>
          <wp:extent cx="1272540" cy="680085"/>
          <wp:effectExtent l="0" t="0" r="0" b="571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tina-solaro.jpg"/>
                  <pic:cNvPicPr/>
                </pic:nvPicPr>
                <pic:blipFill>
                  <a:blip r:embed="rId1">
                    <a:extLst>
                      <a:ext uri="{28A0092B-C50C-407E-A947-70E740481C1C}">
                        <a14:useLocalDpi xmlns:a14="http://schemas.microsoft.com/office/drawing/2010/main" val="0"/>
                      </a:ext>
                    </a:extLst>
                  </a:blip>
                  <a:stretch>
                    <a:fillRect/>
                  </a:stretch>
                </pic:blipFill>
                <pic:spPr>
                  <a:xfrm>
                    <a:off x="0" y="0"/>
                    <a:ext cx="1272540" cy="6800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C349257" wp14:editId="07DF02BA">
              <wp:simplePos x="0" y="0"/>
              <wp:positionH relativeFrom="column">
                <wp:posOffset>-96850</wp:posOffset>
              </wp:positionH>
              <wp:positionV relativeFrom="paragraph">
                <wp:posOffset>66675</wp:posOffset>
              </wp:positionV>
              <wp:extent cx="1506855" cy="826135"/>
              <wp:effectExtent l="0" t="0" r="4445" b="0"/>
              <wp:wrapNone/>
              <wp:docPr id="2" name="Casella di testo 2"/>
              <wp:cNvGraphicFramePr/>
              <a:graphic xmlns:a="http://schemas.openxmlformats.org/drawingml/2006/main">
                <a:graphicData uri="http://schemas.microsoft.com/office/word/2010/wordprocessingShape">
                  <wps:wsp>
                    <wps:cNvSpPr txBox="1"/>
                    <wps:spPr>
                      <a:xfrm>
                        <a:off x="0" y="0"/>
                        <a:ext cx="1506855" cy="826135"/>
                      </a:xfrm>
                      <a:prstGeom prst="rect">
                        <a:avLst/>
                      </a:prstGeom>
                      <a:solidFill>
                        <a:schemeClr val="lt1"/>
                      </a:solidFill>
                      <a:ln w="6350">
                        <a:noFill/>
                      </a:ln>
                    </wps:spPr>
                    <wps:txbx>
                      <w:txbxContent>
                        <w:p w14:paraId="4AEE524D" w14:textId="77777777" w:rsidR="00787911" w:rsidRPr="00922F02" w:rsidRDefault="00B02E33" w:rsidP="003D06B0">
                          <w:pPr>
                            <w:spacing w:line="276" w:lineRule="auto"/>
                            <w:rPr>
                              <w:rFonts w:ascii="Sintony" w:hAnsi="Sintony"/>
                              <w:b/>
                              <w:color w:val="D43131"/>
                              <w:sz w:val="15"/>
                              <w:szCs w:val="15"/>
                            </w:rPr>
                          </w:pPr>
                          <w:r w:rsidRPr="00922F02">
                            <w:rPr>
                              <w:rFonts w:ascii="Sintony" w:hAnsi="Sintony"/>
                              <w:b/>
                              <w:color w:val="D43131"/>
                              <w:sz w:val="15"/>
                              <w:szCs w:val="15"/>
                            </w:rPr>
                            <w:t xml:space="preserve">AZIENDA SPECIALE </w:t>
                          </w:r>
                        </w:p>
                        <w:p w14:paraId="33D843C4" w14:textId="77777777" w:rsidR="00B02E33" w:rsidRPr="00922F02" w:rsidRDefault="00B02E33" w:rsidP="003D06B0">
                          <w:pPr>
                            <w:spacing w:line="276" w:lineRule="auto"/>
                            <w:rPr>
                              <w:rFonts w:ascii="Sintony" w:hAnsi="Sintony"/>
                              <w:b/>
                              <w:color w:val="D43131"/>
                              <w:sz w:val="15"/>
                              <w:szCs w:val="15"/>
                            </w:rPr>
                          </w:pPr>
                          <w:r w:rsidRPr="00922F02">
                            <w:rPr>
                              <w:rFonts w:ascii="Sintony" w:hAnsi="Sintony"/>
                              <w:b/>
                              <w:color w:val="D43131"/>
                              <w:sz w:val="15"/>
                              <w:szCs w:val="15"/>
                            </w:rPr>
                            <w:t>SOLARO MULTISERVIZI</w:t>
                          </w:r>
                        </w:p>
                        <w:p w14:paraId="0AAC9058" w14:textId="77777777" w:rsidR="003D06B0" w:rsidRPr="00922F02" w:rsidRDefault="00B02E33"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Via Mazzini, 76</w:t>
                          </w:r>
                        </w:p>
                        <w:p w14:paraId="192A4727" w14:textId="77777777" w:rsidR="00B02E33" w:rsidRPr="00922F02" w:rsidRDefault="00B02E33"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20020 Solaro (MI)</w:t>
                          </w:r>
                        </w:p>
                        <w:p w14:paraId="05F86C14" w14:textId="77777777" w:rsidR="00B02E33" w:rsidRPr="00922F02" w:rsidRDefault="003D06B0"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C.F. – P.IVA 02640870966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004DC" id="_x0000_t202" coordsize="21600,21600" o:spt="202" path="m,l,21600r21600,l21600,xe">
              <v:stroke joinstyle="miter"/>
              <v:path gradientshapeok="t" o:connecttype="rect"/>
            </v:shapetype>
            <v:shape id="Casella di testo 2" o:spid="_x0000_s1026" type="#_x0000_t202" style="position:absolute;margin-left:-7.65pt;margin-top:5.25pt;width:118.65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UXRwIAAIEEAAAOAAAAZHJzL2Uyb0RvYy54bWysVFFv2jAQfp+0/2D5fQQoMIoIFaNimlS1&#10;lejUZ+M4YMnxefZBwn79zk6grNvTtBfn7Dt/vvu+u8zvmsqwo/JBg835oNfnTFkJhba7nH9/WX+a&#10;chZQ2EIYsCrnJxX43eLjh3ntZmoIezCF8oxAbJjVLud7RDfLsiD3qhKhB05ZcpbgK4G09bus8KIm&#10;9Mpkw35/ktXgC+dBqhDo9L518kXCL0sl8aksg0Jmck65YVp9WrdxzRZzMdt54fZadmmIf8iiEtrS&#10;oxeoe4GCHbz+A6rS0kOAEnsSqgzKUkuVaqBqBv131Wz2wqlUC5ET3IWm8P9g5ePx2TNd5HzImRUV&#10;SbQSQRkjWKEZqoDAhpGl2oUZBW8chWPzBRpS+3we6DAW35S+il8qi5Gf+D5dOFYNMhkvjfuT6XjM&#10;mSTfdDgZ3IwjTPZ22/mAXxVULBo596RholYcHwK2oeeQ+FgAo4u1NiZtYt+olfHsKEhxgylHAv8t&#10;ylhW53xyM+4nYAvxeotsLOUSa21rihY226YjYAvFier30PZRcHKtKckHEfBZeGocKpmGAZ9oKQ3Q&#10;I9BZnO3B//zbeYwnPcnLWU2NmPPw4yC84sx8s6T07WA0ip2bNqPx5yFt/LVne+2xh2oFVPmAxs7J&#10;ZMZ4NGez9FC90sws46vkElbS2znHs7nCdjxo5qRaLlMQ9aoT+GA3TkboyHSU4KV5Fd51OiEp/Ajn&#10;lhWzd3K1sfGmheUBodRJy0hwy2rHO/V56oZuJuMgXe9T1NufY/ELAAD//wMAUEsDBBQABgAIAAAA&#10;IQCgCV2j4QAAAAoBAAAPAAAAZHJzL2Rvd25yZXYueG1sTI/NTsMwEITvSLyDtUhcUOs0IS0KcSqE&#10;+JF6o6Egbm68JBHxOordJLw9ywmOO/NpdibfzrYTIw6+daRgtYxAIFXOtFQreC0fFzcgfNBkdOcI&#10;FXyjh21xfpbrzLiJXnDch1pwCPlMK2hC6DMpfdWg1X7peiT2Pt1gdeBzqKUZ9MThtpNxFK2l1S3x&#10;h0b3eN9g9bU/WQUfV/X7zs9PhylJk/7heSw3b6ZU6vJivrsFEXAOfzD81ufqUHCnozuR8aJTsFil&#10;CaNsRCkIBuI45nFHFq6jNcgil/8nFD8AAAD//wMAUEsBAi0AFAAGAAgAAAAhALaDOJL+AAAA4QEA&#10;ABMAAAAAAAAAAAAAAAAAAAAAAFtDb250ZW50X1R5cGVzXS54bWxQSwECLQAUAAYACAAAACEAOP0h&#10;/9YAAACUAQAACwAAAAAAAAAAAAAAAAAvAQAAX3JlbHMvLnJlbHNQSwECLQAUAAYACAAAACEA2hYF&#10;F0cCAACBBAAADgAAAAAAAAAAAAAAAAAuAgAAZHJzL2Uyb0RvYy54bWxQSwECLQAUAAYACAAAACEA&#10;oAldo+EAAAAKAQAADwAAAAAAAAAAAAAAAAChBAAAZHJzL2Rvd25yZXYueG1sUEsFBgAAAAAEAAQA&#10;8wAAAK8FAAAAAA==&#10;" fillcolor="white [3201]" stroked="f" strokeweight=".5pt">
              <v:textbox>
                <w:txbxContent>
                  <w:p w:rsidR="00787911" w:rsidRPr="00922F02" w:rsidRDefault="00B02E33" w:rsidP="003D06B0">
                    <w:pPr>
                      <w:spacing w:line="276" w:lineRule="auto"/>
                      <w:rPr>
                        <w:rFonts w:ascii="Sintony" w:hAnsi="Sintony"/>
                        <w:b/>
                        <w:color w:val="D43131"/>
                        <w:sz w:val="15"/>
                        <w:szCs w:val="15"/>
                      </w:rPr>
                    </w:pPr>
                    <w:r w:rsidRPr="00922F02">
                      <w:rPr>
                        <w:rFonts w:ascii="Sintony" w:hAnsi="Sintony"/>
                        <w:b/>
                        <w:color w:val="D43131"/>
                        <w:sz w:val="15"/>
                        <w:szCs w:val="15"/>
                      </w:rPr>
                      <w:t xml:space="preserve">AZIENDA SPECIALE </w:t>
                    </w:r>
                  </w:p>
                  <w:p w:rsidR="00B02E33" w:rsidRPr="00922F02" w:rsidRDefault="00B02E33" w:rsidP="003D06B0">
                    <w:pPr>
                      <w:spacing w:line="276" w:lineRule="auto"/>
                      <w:rPr>
                        <w:rFonts w:ascii="Sintony" w:hAnsi="Sintony"/>
                        <w:b/>
                        <w:color w:val="D43131"/>
                        <w:sz w:val="15"/>
                        <w:szCs w:val="15"/>
                      </w:rPr>
                    </w:pPr>
                    <w:r w:rsidRPr="00922F02">
                      <w:rPr>
                        <w:rFonts w:ascii="Sintony" w:hAnsi="Sintony"/>
                        <w:b/>
                        <w:color w:val="D43131"/>
                        <w:sz w:val="15"/>
                        <w:szCs w:val="15"/>
                      </w:rPr>
                      <w:t>SOLARO MULTISERVIZI</w:t>
                    </w:r>
                  </w:p>
                  <w:p w:rsidR="003D06B0" w:rsidRPr="00922F02" w:rsidRDefault="00B02E33"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Via Mazzini, 76</w:t>
                    </w:r>
                  </w:p>
                  <w:p w:rsidR="00B02E33" w:rsidRPr="00922F02" w:rsidRDefault="00B02E33"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20020 Solaro (MI)</w:t>
                    </w:r>
                  </w:p>
                  <w:p w:rsidR="00B02E33" w:rsidRPr="00922F02" w:rsidRDefault="003D06B0" w:rsidP="003D06B0">
                    <w:pPr>
                      <w:spacing w:line="276" w:lineRule="auto"/>
                      <w:jc w:val="both"/>
                      <w:rPr>
                        <w:rFonts w:ascii="Sintony" w:hAnsi="Sintony"/>
                        <w:color w:val="404040" w:themeColor="text1" w:themeTint="BF"/>
                        <w:sz w:val="15"/>
                        <w:szCs w:val="15"/>
                      </w:rPr>
                    </w:pPr>
                    <w:r w:rsidRPr="00922F02">
                      <w:rPr>
                        <w:rFonts w:ascii="Sintony" w:hAnsi="Sintony"/>
                        <w:color w:val="404040" w:themeColor="text1" w:themeTint="BF"/>
                        <w:sz w:val="15"/>
                        <w:szCs w:val="15"/>
                      </w:rPr>
                      <w:t>C.F. – P.IVA 02640870966</w:t>
                    </w:r>
                  </w:p>
                </w:txbxContent>
              </v:textbox>
            </v:shape>
          </w:pict>
        </mc:Fallback>
      </mc:AlternateContent>
    </w:r>
    <w:r w:rsidR="00787911">
      <w:rPr>
        <w:noProof/>
      </w:rPr>
      <mc:AlternateContent>
        <mc:Choice Requires="wps">
          <w:drawing>
            <wp:anchor distT="0" distB="0" distL="114300" distR="114300" simplePos="0" relativeHeight="251661312" behindDoc="0" locked="0" layoutInCell="1" allowOverlap="1" wp14:anchorId="11785B6F" wp14:editId="51587E33">
              <wp:simplePos x="0" y="0"/>
              <wp:positionH relativeFrom="column">
                <wp:posOffset>2183765</wp:posOffset>
              </wp:positionH>
              <wp:positionV relativeFrom="paragraph">
                <wp:posOffset>66980</wp:posOffset>
              </wp:positionV>
              <wp:extent cx="1996440" cy="833755"/>
              <wp:effectExtent l="0" t="0" r="0" b="4445"/>
              <wp:wrapNone/>
              <wp:docPr id="5" name="Casella di testo 5"/>
              <wp:cNvGraphicFramePr/>
              <a:graphic xmlns:a="http://schemas.openxmlformats.org/drawingml/2006/main">
                <a:graphicData uri="http://schemas.microsoft.com/office/word/2010/wordprocessingShape">
                  <wps:wsp>
                    <wps:cNvSpPr txBox="1"/>
                    <wps:spPr>
                      <a:xfrm>
                        <a:off x="0" y="0"/>
                        <a:ext cx="1996440" cy="833755"/>
                      </a:xfrm>
                      <a:prstGeom prst="rect">
                        <a:avLst/>
                      </a:prstGeom>
                      <a:solidFill>
                        <a:schemeClr val="lt1"/>
                      </a:solidFill>
                      <a:ln w="6350">
                        <a:noFill/>
                      </a:ln>
                    </wps:spPr>
                    <wps:txbx>
                      <w:txbxContent>
                        <w:p w14:paraId="6E8DB227" w14:textId="77777777" w:rsidR="003D06B0" w:rsidRPr="00922F02" w:rsidRDefault="003D06B0" w:rsidP="003D06B0">
                          <w:pPr>
                            <w:spacing w:line="276" w:lineRule="auto"/>
                            <w:rPr>
                              <w:rFonts w:ascii="Sintony" w:hAnsi="Sintony"/>
                              <w:sz w:val="15"/>
                              <w:szCs w:val="15"/>
                            </w:rPr>
                          </w:pPr>
                          <w:r w:rsidRPr="00922F02">
                            <w:rPr>
                              <w:rFonts w:ascii="Sintony" w:hAnsi="Sintony"/>
                              <w:b/>
                              <w:color w:val="D43131"/>
                              <w:sz w:val="15"/>
                              <w:szCs w:val="15"/>
                            </w:rPr>
                            <w:t xml:space="preserve">TELEFONO: </w:t>
                          </w:r>
                          <w:r w:rsidRPr="00922F02">
                            <w:rPr>
                              <w:rFonts w:ascii="Sintony" w:hAnsi="Sintony"/>
                              <w:color w:val="404040" w:themeColor="text1" w:themeTint="BF"/>
                              <w:sz w:val="15"/>
                              <w:szCs w:val="15"/>
                            </w:rPr>
                            <w:t xml:space="preserve">02.96798733 </w:t>
                          </w:r>
                        </w:p>
                        <w:p w14:paraId="4CF86ED0" w14:textId="77777777" w:rsidR="003D06B0" w:rsidRPr="00CB5DEE" w:rsidRDefault="003D06B0" w:rsidP="003D06B0">
                          <w:pPr>
                            <w:spacing w:line="276" w:lineRule="auto"/>
                            <w:rPr>
                              <w:rFonts w:ascii="Sintony" w:hAnsi="Sintony"/>
                              <w:sz w:val="15"/>
                              <w:szCs w:val="15"/>
                            </w:rPr>
                          </w:pPr>
                          <w:r w:rsidRPr="00CB5DEE">
                            <w:rPr>
                              <w:rFonts w:ascii="Sintony" w:hAnsi="Sintony"/>
                              <w:b/>
                              <w:color w:val="D43131"/>
                              <w:sz w:val="15"/>
                              <w:szCs w:val="15"/>
                            </w:rPr>
                            <w:t xml:space="preserve">FAX: </w:t>
                          </w:r>
                          <w:r w:rsidRPr="00CB5DEE">
                            <w:rPr>
                              <w:rFonts w:ascii="Sintony" w:hAnsi="Sintony"/>
                              <w:color w:val="404040" w:themeColor="text1" w:themeTint="BF"/>
                              <w:sz w:val="15"/>
                              <w:szCs w:val="15"/>
                            </w:rPr>
                            <w:t xml:space="preserve">02.96798733 </w:t>
                          </w:r>
                        </w:p>
                        <w:p w14:paraId="71C00A16" w14:textId="77777777" w:rsidR="003D06B0" w:rsidRPr="00CB5DEE" w:rsidRDefault="00DF02C1" w:rsidP="003D06B0">
                          <w:pPr>
                            <w:spacing w:line="276" w:lineRule="auto"/>
                            <w:rPr>
                              <w:rFonts w:ascii="Sintony" w:hAnsi="Sintony"/>
                              <w:sz w:val="15"/>
                              <w:szCs w:val="15"/>
                            </w:rPr>
                          </w:pPr>
                          <w:r>
                            <w:rPr>
                              <w:rFonts w:ascii="Sintony" w:hAnsi="Sintony"/>
                              <w:b/>
                              <w:color w:val="D43131"/>
                              <w:sz w:val="15"/>
                              <w:szCs w:val="15"/>
                            </w:rPr>
                            <w:t>E-</w:t>
                          </w:r>
                          <w:r w:rsidR="003D06B0" w:rsidRPr="00CB5DEE">
                            <w:rPr>
                              <w:rFonts w:ascii="Sintony" w:hAnsi="Sintony"/>
                              <w:b/>
                              <w:color w:val="D43131"/>
                              <w:sz w:val="15"/>
                              <w:szCs w:val="15"/>
                            </w:rPr>
                            <w:t xml:space="preserve">MAIL: </w:t>
                          </w:r>
                          <w:r w:rsidR="00922F02" w:rsidRPr="00CB5DEE">
                            <w:rPr>
                              <w:rFonts w:ascii="Sintony" w:hAnsi="Sintony"/>
                              <w:color w:val="404040" w:themeColor="text1" w:themeTint="BF"/>
                              <w:sz w:val="15"/>
                              <w:szCs w:val="15"/>
                            </w:rPr>
                            <w:t>solaromultiservizi@ngi.it</w:t>
                          </w:r>
                        </w:p>
                        <w:p w14:paraId="6F4FD6BD" w14:textId="77777777" w:rsidR="003D06B0" w:rsidRPr="00922F02" w:rsidRDefault="003D06B0" w:rsidP="003D06B0">
                          <w:pPr>
                            <w:spacing w:line="276" w:lineRule="auto"/>
                            <w:rPr>
                              <w:rFonts w:ascii="Sintony" w:hAnsi="Sintony"/>
                              <w:sz w:val="15"/>
                              <w:szCs w:val="15"/>
                            </w:rPr>
                          </w:pPr>
                          <w:r w:rsidRPr="00922F02">
                            <w:rPr>
                              <w:rFonts w:ascii="Sintony" w:hAnsi="Sintony"/>
                              <w:b/>
                              <w:color w:val="D43131"/>
                              <w:sz w:val="15"/>
                              <w:szCs w:val="15"/>
                            </w:rPr>
                            <w:t xml:space="preserve">PEC: </w:t>
                          </w:r>
                          <w:r w:rsidRPr="00922F02">
                            <w:rPr>
                              <w:rFonts w:ascii="Sintony" w:hAnsi="Sintony"/>
                              <w:color w:val="404040" w:themeColor="text1" w:themeTint="BF"/>
                              <w:sz w:val="15"/>
                              <w:szCs w:val="15"/>
                            </w:rPr>
                            <w:t>solaromultiservizi@pec.it</w:t>
                          </w:r>
                        </w:p>
                        <w:p w14:paraId="64EE0E76" w14:textId="77777777" w:rsidR="003D06B0" w:rsidRPr="00922F02" w:rsidRDefault="00787911" w:rsidP="003D06B0">
                          <w:pPr>
                            <w:spacing w:line="276" w:lineRule="auto"/>
                            <w:rPr>
                              <w:rFonts w:ascii="Sintony" w:hAnsi="Sintony"/>
                              <w:sz w:val="15"/>
                              <w:szCs w:val="15"/>
                            </w:rPr>
                          </w:pPr>
                          <w:r w:rsidRPr="00922F02">
                            <w:rPr>
                              <w:rFonts w:ascii="Sintony" w:hAnsi="Sintony"/>
                              <w:b/>
                              <w:color w:val="D43131"/>
                              <w:sz w:val="15"/>
                              <w:szCs w:val="15"/>
                            </w:rPr>
                            <w:t xml:space="preserve">SITO: </w:t>
                          </w:r>
                          <w:r w:rsidRPr="00922F02">
                            <w:rPr>
                              <w:rFonts w:ascii="Sintony" w:hAnsi="Sintony"/>
                              <w:color w:val="404040" w:themeColor="text1" w:themeTint="BF"/>
                              <w:sz w:val="15"/>
                              <w:szCs w:val="15"/>
                            </w:rPr>
                            <w:t>www.solaromultiservizi.it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F6C2" id="Casella di testo 5" o:spid="_x0000_s1027" type="#_x0000_t202" style="position:absolute;margin-left:171.95pt;margin-top:5.25pt;width:157.2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yFRgIAAIgEAAAOAAAAZHJzL2Uyb0RvYy54bWysVEtvGjEQvlfqf7B8L8s7CWKJKBFVJZRE&#10;IlXOxusFS16Paw/s0l/fsRcISXuqevGOPe/vm9npfVMZdlA+aLA573W6nCkrodB2m/MfL8svt5wF&#10;FLYQBqzK+VEFfj/7/Glau4nqww5MoTyjIDZMapfzHaKbZFmQO1WJ0AGnLClL8JVAuvptVnhRU/TK&#10;ZP1ud5zV4AvnQaoQ6PWhVfJZil+WSuJTWQaFzOScasN0+nRu4pnNpmKy9cLttDyVIf6hikpoS0kv&#10;oR4ECrb3+o9QlZYeApTYkVBlUJZaqtQDddPrfuhmvRNOpV4InOAuMIX/F1Y+Hp4900XOR5xZURFF&#10;CxGUMYIVmqEKCGwUUapdmJDx2pE5Nl+hIbbP74EeY/NN6av4pbYY6Qnv4wVj1SCT0enubjwckkqS&#10;7nYwuBml8Nmbt/MBvymoWBRy7onDBK04rAJSJWR6NonJAhhdLLUx6RLnRi2MZwdBjBtMNZLHOytj&#10;WZ3z8WDUTYEtRPc2srGUIPba9hQlbDZNQujS7waKI8HgoR2n4ORSU60rEfBZeJofao92Ap/oKA1Q&#10;LjhJnO3A//rbe7QnWknLWU3zmPPwcy+84sx8t0T4XS+hhukyHN30KYe/1myuNXZfLYAA6NH2OZnE&#10;aI/mLJYeqldanXnMSiphJeXOOZ7FBbZbQqsn1XyejGhkncCVXTsZQ0fAIxMvzavw7kQXEtGPcJ5c&#10;MfnAWmsbPS3M9wilTpRGnFtUT/DTuCemT6sZ9+n6nqzefiCz3wAAAP//AwBQSwMEFAAGAAgAAAAh&#10;AA/twizhAAAACgEAAA8AAABkcnMvZG93bnJldi54bWxMj01Pg0AQhu8m/ofNmHgxdqmUFpGlMcaP&#10;xJularxt2RGI7Cxht4D/3vGkx5n3yTvP5NvZdmLEwbeOFCwXEQikypmWagX78uEyBeGDJqM7R6jg&#10;Gz1si9OTXGfGTfSC4y7UgkvIZ1pBE0KfSemrBq32C9cjcfbpBqsDj0MtzaAnLredvIqitbS6Jb7Q&#10;6B7vGqy+dker4OOifn/28+PrFCdxf/80lps3Uyp1fjbf3oAIOIc/GH71WR0Kdjq4IxkvOgXxKr5m&#10;lIMoAcHAOkljEAderJYpyCKX/18ofgAAAP//AwBQSwECLQAUAAYACAAAACEAtoM4kv4AAADhAQAA&#10;EwAAAAAAAAAAAAAAAAAAAAAAW0NvbnRlbnRfVHlwZXNdLnhtbFBLAQItABQABgAIAAAAIQA4/SH/&#10;1gAAAJQBAAALAAAAAAAAAAAAAAAAAC8BAABfcmVscy8ucmVsc1BLAQItABQABgAIAAAAIQBrxYyF&#10;RgIAAIgEAAAOAAAAAAAAAAAAAAAAAC4CAABkcnMvZTJvRG9jLnhtbFBLAQItABQABgAIAAAAIQAP&#10;7cIs4QAAAAoBAAAPAAAAAAAAAAAAAAAAAKAEAABkcnMvZG93bnJldi54bWxQSwUGAAAAAAQABADz&#10;AAAArgUAAAAA&#10;" fillcolor="white [3201]" stroked="f" strokeweight=".5pt">
              <v:textbox>
                <w:txbxContent>
                  <w:p w:rsidR="003D06B0" w:rsidRPr="00922F02" w:rsidRDefault="003D06B0" w:rsidP="003D06B0">
                    <w:pPr>
                      <w:spacing w:line="276" w:lineRule="auto"/>
                      <w:rPr>
                        <w:rFonts w:ascii="Sintony" w:hAnsi="Sintony"/>
                        <w:sz w:val="15"/>
                        <w:szCs w:val="15"/>
                      </w:rPr>
                    </w:pPr>
                    <w:r w:rsidRPr="00922F02">
                      <w:rPr>
                        <w:rFonts w:ascii="Sintony" w:hAnsi="Sintony"/>
                        <w:b/>
                        <w:color w:val="D43131"/>
                        <w:sz w:val="15"/>
                        <w:szCs w:val="15"/>
                      </w:rPr>
                      <w:t xml:space="preserve">TELEFONO: </w:t>
                    </w:r>
                    <w:r w:rsidRPr="00922F02">
                      <w:rPr>
                        <w:rFonts w:ascii="Sintony" w:hAnsi="Sintony"/>
                        <w:color w:val="404040" w:themeColor="text1" w:themeTint="BF"/>
                        <w:sz w:val="15"/>
                        <w:szCs w:val="15"/>
                      </w:rPr>
                      <w:t xml:space="preserve">02.96798733 </w:t>
                    </w:r>
                  </w:p>
                  <w:p w:rsidR="003D06B0" w:rsidRPr="00CB5DEE" w:rsidRDefault="003D06B0" w:rsidP="003D06B0">
                    <w:pPr>
                      <w:spacing w:line="276" w:lineRule="auto"/>
                      <w:rPr>
                        <w:rFonts w:ascii="Sintony" w:hAnsi="Sintony"/>
                        <w:sz w:val="15"/>
                        <w:szCs w:val="15"/>
                      </w:rPr>
                    </w:pPr>
                    <w:r w:rsidRPr="00CB5DEE">
                      <w:rPr>
                        <w:rFonts w:ascii="Sintony" w:hAnsi="Sintony"/>
                        <w:b/>
                        <w:color w:val="D43131"/>
                        <w:sz w:val="15"/>
                        <w:szCs w:val="15"/>
                      </w:rPr>
                      <w:t xml:space="preserve">FAX: </w:t>
                    </w:r>
                    <w:r w:rsidRPr="00CB5DEE">
                      <w:rPr>
                        <w:rFonts w:ascii="Sintony" w:hAnsi="Sintony"/>
                        <w:color w:val="404040" w:themeColor="text1" w:themeTint="BF"/>
                        <w:sz w:val="15"/>
                        <w:szCs w:val="15"/>
                      </w:rPr>
                      <w:t xml:space="preserve">02.96798733 </w:t>
                    </w:r>
                  </w:p>
                  <w:p w:rsidR="003D06B0" w:rsidRPr="00CB5DEE" w:rsidRDefault="00DF02C1" w:rsidP="003D06B0">
                    <w:pPr>
                      <w:spacing w:line="276" w:lineRule="auto"/>
                      <w:rPr>
                        <w:rFonts w:ascii="Sintony" w:hAnsi="Sintony"/>
                        <w:sz w:val="15"/>
                        <w:szCs w:val="15"/>
                      </w:rPr>
                    </w:pPr>
                    <w:r>
                      <w:rPr>
                        <w:rFonts w:ascii="Sintony" w:hAnsi="Sintony"/>
                        <w:b/>
                        <w:color w:val="D43131"/>
                        <w:sz w:val="15"/>
                        <w:szCs w:val="15"/>
                      </w:rPr>
                      <w:t>E-</w:t>
                    </w:r>
                    <w:r w:rsidR="003D06B0" w:rsidRPr="00CB5DEE">
                      <w:rPr>
                        <w:rFonts w:ascii="Sintony" w:hAnsi="Sintony"/>
                        <w:b/>
                        <w:color w:val="D43131"/>
                        <w:sz w:val="15"/>
                        <w:szCs w:val="15"/>
                      </w:rPr>
                      <w:t xml:space="preserve">MAIL: </w:t>
                    </w:r>
                    <w:r w:rsidR="00922F02" w:rsidRPr="00CB5DEE">
                      <w:rPr>
                        <w:rFonts w:ascii="Sintony" w:hAnsi="Sintony"/>
                        <w:color w:val="404040" w:themeColor="text1" w:themeTint="BF"/>
                        <w:sz w:val="15"/>
                        <w:szCs w:val="15"/>
                      </w:rPr>
                      <w:t>solaromultiservizi@ngi.it</w:t>
                    </w:r>
                  </w:p>
                  <w:p w:rsidR="003D06B0" w:rsidRPr="00922F02" w:rsidRDefault="003D06B0" w:rsidP="003D06B0">
                    <w:pPr>
                      <w:spacing w:line="276" w:lineRule="auto"/>
                      <w:rPr>
                        <w:rFonts w:ascii="Sintony" w:hAnsi="Sintony"/>
                        <w:sz w:val="15"/>
                        <w:szCs w:val="15"/>
                      </w:rPr>
                    </w:pPr>
                    <w:r w:rsidRPr="00922F02">
                      <w:rPr>
                        <w:rFonts w:ascii="Sintony" w:hAnsi="Sintony"/>
                        <w:b/>
                        <w:color w:val="D43131"/>
                        <w:sz w:val="15"/>
                        <w:szCs w:val="15"/>
                      </w:rPr>
                      <w:t xml:space="preserve">PEC: </w:t>
                    </w:r>
                    <w:r w:rsidRPr="00922F02">
                      <w:rPr>
                        <w:rFonts w:ascii="Sintony" w:hAnsi="Sintony"/>
                        <w:color w:val="404040" w:themeColor="text1" w:themeTint="BF"/>
                        <w:sz w:val="15"/>
                        <w:szCs w:val="15"/>
                      </w:rPr>
                      <w:t>solaromultiservizi@pec.it</w:t>
                    </w:r>
                  </w:p>
                  <w:p w:rsidR="003D06B0" w:rsidRPr="00922F02" w:rsidRDefault="00787911" w:rsidP="003D06B0">
                    <w:pPr>
                      <w:spacing w:line="276" w:lineRule="auto"/>
                      <w:rPr>
                        <w:rFonts w:ascii="Sintony" w:hAnsi="Sintony"/>
                        <w:sz w:val="15"/>
                        <w:szCs w:val="15"/>
                      </w:rPr>
                    </w:pPr>
                    <w:r w:rsidRPr="00922F02">
                      <w:rPr>
                        <w:rFonts w:ascii="Sintony" w:hAnsi="Sintony"/>
                        <w:b/>
                        <w:color w:val="D43131"/>
                        <w:sz w:val="15"/>
                        <w:szCs w:val="15"/>
                      </w:rPr>
                      <w:t xml:space="preserve">SITO: </w:t>
                    </w:r>
                    <w:r w:rsidRPr="00922F02">
                      <w:rPr>
                        <w:rFonts w:ascii="Sintony" w:hAnsi="Sintony"/>
                        <w:color w:val="404040" w:themeColor="text1" w:themeTint="BF"/>
                        <w:sz w:val="15"/>
                        <w:szCs w:val="15"/>
                      </w:rPr>
                      <w:t>www.solaromultiservizi.it</w:t>
                    </w:r>
                  </w:p>
                </w:txbxContent>
              </v:textbox>
            </v:shape>
          </w:pict>
        </mc:Fallback>
      </mc:AlternateContent>
    </w:r>
  </w:p>
  <w:p w14:paraId="7308BD54" w14:textId="77777777" w:rsidR="003D06B0" w:rsidRDefault="003D06B0" w:rsidP="00B02E33">
    <w:pPr>
      <w:pStyle w:val="Pidipagina"/>
      <w:tabs>
        <w:tab w:val="clear" w:pos="4819"/>
        <w:tab w:val="clear" w:pos="9638"/>
        <w:tab w:val="left" w:pos="3823"/>
      </w:tabs>
    </w:pPr>
  </w:p>
  <w:p w14:paraId="31542E0A" w14:textId="77777777" w:rsidR="00B02E33" w:rsidRDefault="00B02E33" w:rsidP="00B02E33">
    <w:pPr>
      <w:pStyle w:val="Pidipagina"/>
      <w:tabs>
        <w:tab w:val="clear" w:pos="4819"/>
        <w:tab w:val="clear" w:pos="9638"/>
        <w:tab w:val="left" w:pos="3823"/>
      </w:tabs>
    </w:pPr>
  </w:p>
  <w:p w14:paraId="0576F1A7" w14:textId="77777777" w:rsidR="00B02E33" w:rsidRDefault="00B02E33" w:rsidP="00B02E33">
    <w:pPr>
      <w:pStyle w:val="Pidipagina"/>
      <w:tabs>
        <w:tab w:val="clear" w:pos="4819"/>
        <w:tab w:val="clear" w:pos="9638"/>
        <w:tab w:val="left" w:pos="38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D2AE" w14:textId="77777777" w:rsidR="00A534CA" w:rsidRDefault="00A534CA" w:rsidP="00B02E33">
      <w:r>
        <w:separator/>
      </w:r>
    </w:p>
  </w:footnote>
  <w:footnote w:type="continuationSeparator" w:id="0">
    <w:p w14:paraId="3B08697C" w14:textId="77777777" w:rsidR="00A534CA" w:rsidRDefault="00A534CA" w:rsidP="00B0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3ECE" w14:textId="77777777" w:rsidR="00850579" w:rsidRDefault="00850579" w:rsidP="00850579">
    <w:pPr>
      <w:pStyle w:val="Intestazione"/>
    </w:pPr>
  </w:p>
  <w:p w14:paraId="2780C423" w14:textId="03449BDE" w:rsidR="00B02E33" w:rsidRDefault="00B02E33" w:rsidP="00B02E33">
    <w:pPr>
      <w:pStyle w:val="Intestazione"/>
      <w:jc w:val="center"/>
    </w:pPr>
    <w:r>
      <w:rPr>
        <w:noProof/>
      </w:rPr>
      <w:drawing>
        <wp:inline distT="0" distB="0" distL="0" distR="0" wp14:anchorId="41AD6043" wp14:editId="3352CAC6">
          <wp:extent cx="1690646" cy="90408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tina-solaro.jpg"/>
                  <pic:cNvPicPr/>
                </pic:nvPicPr>
                <pic:blipFill>
                  <a:blip r:embed="rId1">
                    <a:extLst>
                      <a:ext uri="{28A0092B-C50C-407E-A947-70E740481C1C}">
                        <a14:useLocalDpi xmlns:a14="http://schemas.microsoft.com/office/drawing/2010/main" val="0"/>
                      </a:ext>
                    </a:extLst>
                  </a:blip>
                  <a:stretch>
                    <a:fillRect/>
                  </a:stretch>
                </pic:blipFill>
                <pic:spPr>
                  <a:xfrm>
                    <a:off x="0" y="0"/>
                    <a:ext cx="1759602" cy="940963"/>
                  </a:xfrm>
                  <a:prstGeom prst="rect">
                    <a:avLst/>
                  </a:prstGeom>
                </pic:spPr>
              </pic:pic>
            </a:graphicData>
          </a:graphic>
        </wp:inline>
      </w:drawing>
    </w:r>
  </w:p>
  <w:p w14:paraId="6D7ADEA4" w14:textId="77777777" w:rsidR="00FF1354" w:rsidRDefault="00FF1354" w:rsidP="00B02E3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76DA"/>
    <w:multiLevelType w:val="hybridMultilevel"/>
    <w:tmpl w:val="9F82A4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33"/>
    <w:rsid w:val="00157920"/>
    <w:rsid w:val="003D06B0"/>
    <w:rsid w:val="003D45CF"/>
    <w:rsid w:val="005A4C88"/>
    <w:rsid w:val="005D7EFA"/>
    <w:rsid w:val="00620D7B"/>
    <w:rsid w:val="00757454"/>
    <w:rsid w:val="00787911"/>
    <w:rsid w:val="007A2B4F"/>
    <w:rsid w:val="0084779C"/>
    <w:rsid w:val="00850579"/>
    <w:rsid w:val="00922F02"/>
    <w:rsid w:val="0097662D"/>
    <w:rsid w:val="00A46D0B"/>
    <w:rsid w:val="00A534CA"/>
    <w:rsid w:val="00B02E33"/>
    <w:rsid w:val="00B30DB5"/>
    <w:rsid w:val="00B32AD6"/>
    <w:rsid w:val="00B34C31"/>
    <w:rsid w:val="00CB5DEE"/>
    <w:rsid w:val="00CD527D"/>
    <w:rsid w:val="00D520FA"/>
    <w:rsid w:val="00DA3775"/>
    <w:rsid w:val="00DF02C1"/>
    <w:rsid w:val="00FF1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6298"/>
  <w14:defaultImageDpi w14:val="32767"/>
  <w15:chartTrackingRefBased/>
  <w15:docId w15:val="{22DC2350-8D73-DB45-9A55-1E3F83D8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520FA"/>
    <w:pPr>
      <w:keepNext/>
      <w:ind w:left="567"/>
      <w:jc w:val="center"/>
      <w:outlineLvl w:val="0"/>
    </w:pPr>
    <w:rPr>
      <w:rFonts w:ascii="Tw Cen MT" w:eastAsia="Times New Roman" w:hAnsi="Tw Cen MT"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2E33"/>
    <w:pPr>
      <w:tabs>
        <w:tab w:val="center" w:pos="4819"/>
        <w:tab w:val="right" w:pos="9638"/>
      </w:tabs>
    </w:pPr>
  </w:style>
  <w:style w:type="character" w:customStyle="1" w:styleId="IntestazioneCarattere">
    <w:name w:val="Intestazione Carattere"/>
    <w:basedOn w:val="Carpredefinitoparagrafo"/>
    <w:link w:val="Intestazione"/>
    <w:uiPriority w:val="99"/>
    <w:rsid w:val="00B02E33"/>
  </w:style>
  <w:style w:type="paragraph" w:styleId="Pidipagina">
    <w:name w:val="footer"/>
    <w:basedOn w:val="Normale"/>
    <w:link w:val="PidipaginaCarattere"/>
    <w:uiPriority w:val="99"/>
    <w:unhideWhenUsed/>
    <w:rsid w:val="00B02E33"/>
    <w:pPr>
      <w:tabs>
        <w:tab w:val="center" w:pos="4819"/>
        <w:tab w:val="right" w:pos="9638"/>
      </w:tabs>
    </w:pPr>
  </w:style>
  <w:style w:type="character" w:customStyle="1" w:styleId="PidipaginaCarattere">
    <w:name w:val="Piè di pagina Carattere"/>
    <w:basedOn w:val="Carpredefinitoparagrafo"/>
    <w:link w:val="Pidipagina"/>
    <w:uiPriority w:val="99"/>
    <w:rsid w:val="00B02E33"/>
  </w:style>
  <w:style w:type="character" w:styleId="Collegamentoipertestuale">
    <w:name w:val="Hyperlink"/>
    <w:basedOn w:val="Carpredefinitoparagrafo"/>
    <w:uiPriority w:val="99"/>
    <w:unhideWhenUsed/>
    <w:rsid w:val="003D06B0"/>
    <w:rPr>
      <w:color w:val="0563C1" w:themeColor="hyperlink"/>
      <w:u w:val="single"/>
    </w:rPr>
  </w:style>
  <w:style w:type="character" w:styleId="Menzionenonrisolta">
    <w:name w:val="Unresolved Mention"/>
    <w:basedOn w:val="Carpredefinitoparagrafo"/>
    <w:uiPriority w:val="99"/>
    <w:rsid w:val="003D06B0"/>
    <w:rPr>
      <w:color w:val="605E5C"/>
      <w:shd w:val="clear" w:color="auto" w:fill="E1DFDD"/>
    </w:rPr>
  </w:style>
  <w:style w:type="character" w:styleId="Collegamentovisitato">
    <w:name w:val="FollowedHyperlink"/>
    <w:basedOn w:val="Carpredefinitoparagrafo"/>
    <w:uiPriority w:val="99"/>
    <w:semiHidden/>
    <w:unhideWhenUsed/>
    <w:rsid w:val="00787911"/>
    <w:rPr>
      <w:color w:val="954F72" w:themeColor="followedHyperlink"/>
      <w:u w:val="single"/>
    </w:rPr>
  </w:style>
  <w:style w:type="character" w:customStyle="1" w:styleId="Titolo1Carattere">
    <w:name w:val="Titolo 1 Carattere"/>
    <w:basedOn w:val="Carpredefinitoparagrafo"/>
    <w:link w:val="Titolo1"/>
    <w:rsid w:val="00D520FA"/>
    <w:rPr>
      <w:rFonts w:ascii="Tw Cen MT" w:eastAsia="Times New Roman" w:hAnsi="Tw Cen MT"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5865">
      <w:bodyDiv w:val="1"/>
      <w:marLeft w:val="0"/>
      <w:marRight w:val="0"/>
      <w:marTop w:val="0"/>
      <w:marBottom w:val="0"/>
      <w:divBdr>
        <w:top w:val="none" w:sz="0" w:space="0" w:color="auto"/>
        <w:left w:val="none" w:sz="0" w:space="0" w:color="auto"/>
        <w:bottom w:val="none" w:sz="0" w:space="0" w:color="auto"/>
        <w:right w:val="none" w:sz="0" w:space="0" w:color="auto"/>
      </w:divBdr>
    </w:div>
    <w:div w:id="1985230149">
      <w:bodyDiv w:val="1"/>
      <w:marLeft w:val="0"/>
      <w:marRight w:val="0"/>
      <w:marTop w:val="0"/>
      <w:marBottom w:val="0"/>
      <w:divBdr>
        <w:top w:val="none" w:sz="0" w:space="0" w:color="auto"/>
        <w:left w:val="none" w:sz="0" w:space="0" w:color="auto"/>
        <w:bottom w:val="none" w:sz="0" w:space="0" w:color="auto"/>
        <w:right w:val="none" w:sz="0" w:space="0" w:color="auto"/>
      </w:divBdr>
      <w:divsChild>
        <w:div w:id="1641885790">
          <w:marLeft w:val="0"/>
          <w:marRight w:val="0"/>
          <w:marTop w:val="0"/>
          <w:marBottom w:val="0"/>
          <w:divBdr>
            <w:top w:val="none" w:sz="0" w:space="0" w:color="auto"/>
            <w:left w:val="none" w:sz="0" w:space="0" w:color="auto"/>
            <w:bottom w:val="none" w:sz="0" w:space="0" w:color="auto"/>
            <w:right w:val="none" w:sz="0" w:space="0" w:color="auto"/>
          </w:divBdr>
        </w:div>
        <w:div w:id="387383946">
          <w:marLeft w:val="0"/>
          <w:marRight w:val="0"/>
          <w:marTop w:val="0"/>
          <w:marBottom w:val="0"/>
          <w:divBdr>
            <w:top w:val="none" w:sz="0" w:space="0" w:color="auto"/>
            <w:left w:val="none" w:sz="0" w:space="0" w:color="auto"/>
            <w:bottom w:val="none" w:sz="0" w:space="0" w:color="auto"/>
            <w:right w:val="none" w:sz="0" w:space="0" w:color="auto"/>
          </w:divBdr>
        </w:div>
        <w:div w:id="1350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03AC-6E60-43B9-B6A0-4A7FFD0D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Antonioli</cp:lastModifiedBy>
  <cp:revision>3</cp:revision>
  <cp:lastPrinted>2018-10-24T13:56:00Z</cp:lastPrinted>
  <dcterms:created xsi:type="dcterms:W3CDTF">2021-09-30T10:19:00Z</dcterms:created>
  <dcterms:modified xsi:type="dcterms:W3CDTF">2021-09-30T10:33:00Z</dcterms:modified>
</cp:coreProperties>
</file>